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E30" w:rsidRDefault="007D3E30"/>
    <w:p w:rsidR="009A3CCC" w:rsidRDefault="009A3CCC"/>
    <w:p w:rsidR="009A3CCC" w:rsidRDefault="009A3CCC"/>
    <w:p w:rsidR="009A3CCC" w:rsidRDefault="009A3CCC">
      <w:r>
        <w:tab/>
      </w:r>
      <w:r>
        <w:tab/>
      </w:r>
      <w:r>
        <w:tab/>
      </w:r>
      <w:r>
        <w:tab/>
      </w:r>
      <w:r>
        <w:tab/>
      </w:r>
      <w:r>
        <w:tab/>
      </w:r>
      <w:r>
        <w:tab/>
      </w:r>
      <w:r>
        <w:tab/>
      </w:r>
      <w:r>
        <w:tab/>
        <w:t>7</w:t>
      </w:r>
      <w:r w:rsidRPr="009A3CCC">
        <w:rPr>
          <w:vertAlign w:val="superscript"/>
        </w:rPr>
        <w:t>th</w:t>
      </w:r>
      <w:r>
        <w:t xml:space="preserve"> November 2022</w:t>
      </w:r>
    </w:p>
    <w:p w:rsidR="009A3CCC" w:rsidRDefault="009A3CCC" w:rsidP="009A3CCC"/>
    <w:p w:rsidR="009A3CCC" w:rsidRDefault="009A3CCC" w:rsidP="009A3CCC">
      <w:r>
        <w:t>Dear Parent/Carer,</w:t>
      </w:r>
    </w:p>
    <w:p w:rsidR="009A3CCC" w:rsidRDefault="009A3CCC" w:rsidP="009A3CCC">
      <w:r>
        <w:t>Re: Fire Alarms</w:t>
      </w:r>
    </w:p>
    <w:p w:rsidR="009A3CCC" w:rsidRDefault="009A3CCC" w:rsidP="009A3CCC">
      <w:r>
        <w:t>At Greenwood School the safety and well-being of our students is our top priority. All students need to work with staff to help support all the needs of all students. This includes using safety procedures and devices appropriate at all times.</w:t>
      </w:r>
    </w:p>
    <w:p w:rsidR="009A3CCC" w:rsidRDefault="009A3CCC" w:rsidP="009A3CCC">
      <w:r>
        <w:t>Setting off the fire alarm for any reason other than alerting people to the presence of a fire causes unnecessary stress for staff and students. Some students find it very difficult to return to their learning once an alarm has been pressed. All students need to understand the impact that falsely setting off an alarm can cause to other students. Some alarms have disrupted meetings, exams and CAMHS appointments meaning students are missing out on opportunities or essential support.</w:t>
      </w:r>
    </w:p>
    <w:p w:rsidR="009A3CCC" w:rsidRDefault="009A3CCC" w:rsidP="009A3CCC">
      <w:r w:rsidRPr="009E6773">
        <w:t xml:space="preserve">Not only are </w:t>
      </w:r>
      <w:r>
        <w:t>false alarms</w:t>
      </w:r>
      <w:r w:rsidRPr="009E6773">
        <w:t xml:space="preserve"> detrimental to education, there are also both human and financial costs attached to false fire alarms. Firefighters respond to all fire signals as if they are real, this exposes the public and fire crews to unnecessary risk in their swift response, directing them away from real emergencies.</w:t>
      </w:r>
    </w:p>
    <w:p w:rsidR="009A3CCC" w:rsidRDefault="009A3CCC" w:rsidP="009A3CCC">
      <w:r>
        <w:t xml:space="preserve">The School will be adding some more protection to our alarms to try and stop false activations. In </w:t>
      </w:r>
      <w:bookmarkStart w:id="0" w:name="_GoBack"/>
      <w:bookmarkEnd w:id="0"/>
      <w:r>
        <w:t>addition,</w:t>
      </w:r>
      <w:r>
        <w:t xml:space="preserve"> students who encourage alarms to be pressed or who do not follow the clear evacuation procedures will face a consequence which in some cases may result in students having to be taught offsite.</w:t>
      </w:r>
    </w:p>
    <w:p w:rsidR="009A3CCC" w:rsidRDefault="009A3CCC" w:rsidP="009A3CCC">
      <w:r>
        <w:t xml:space="preserve">If you have any further questions please do not hesitate to contact me by email </w:t>
      </w:r>
      <w:hyperlink r:id="rId8" w:history="1">
        <w:r w:rsidRPr="00F31F18">
          <w:rPr>
            <w:rStyle w:val="Hyperlink"/>
          </w:rPr>
          <w:t>s.curtis@greenwood</w:t>
        </w:r>
      </w:hyperlink>
      <w:r>
        <w:t xml:space="preserve"> or 02380 423827.</w:t>
      </w:r>
    </w:p>
    <w:p w:rsidR="009A3CCC" w:rsidRDefault="009A3CCC" w:rsidP="009A3CCC">
      <w:r>
        <w:t>Yours sincerely,</w:t>
      </w:r>
    </w:p>
    <w:p w:rsidR="009A3CCC" w:rsidRDefault="009A3CCC" w:rsidP="009A3CCC">
      <w:r w:rsidRPr="005B09E9">
        <w:rPr>
          <w:noProof/>
          <w:sz w:val="20"/>
          <w:szCs w:val="20"/>
          <w:lang w:eastAsia="en-GB"/>
        </w:rPr>
        <w:drawing>
          <wp:inline distT="0" distB="0" distL="0" distR="0" wp14:anchorId="3A6B32C9" wp14:editId="3D880B8E">
            <wp:extent cx="1285875" cy="3326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054" cy="366803"/>
                    </a:xfrm>
                    <a:prstGeom prst="rect">
                      <a:avLst/>
                    </a:prstGeom>
                    <a:noFill/>
                    <a:ln>
                      <a:noFill/>
                    </a:ln>
                  </pic:spPr>
                </pic:pic>
              </a:graphicData>
            </a:graphic>
          </wp:inline>
        </w:drawing>
      </w:r>
    </w:p>
    <w:p w:rsidR="009A3CCC" w:rsidRDefault="009A3CCC" w:rsidP="009A3CCC">
      <w:pPr>
        <w:spacing w:after="0" w:afterAutospacing="0"/>
      </w:pPr>
      <w:r>
        <w:t>Stuart Curtis</w:t>
      </w:r>
    </w:p>
    <w:p w:rsidR="009A3CCC" w:rsidRDefault="009A3CCC" w:rsidP="009A3CCC">
      <w:pPr>
        <w:spacing w:after="0" w:afterAutospacing="0"/>
      </w:pPr>
      <w:r>
        <w:t>Deputy Headteacher</w:t>
      </w:r>
    </w:p>
    <w:p w:rsidR="00A57A26" w:rsidRDefault="00A57A26" w:rsidP="00D72A0B">
      <w:r>
        <w:tab/>
      </w:r>
      <w:r>
        <w:tab/>
      </w:r>
      <w:r>
        <w:tab/>
      </w:r>
      <w:r>
        <w:tab/>
      </w:r>
      <w:r>
        <w:tab/>
      </w:r>
      <w:r>
        <w:tab/>
      </w:r>
      <w:r>
        <w:tab/>
      </w:r>
      <w:r>
        <w:tab/>
      </w:r>
      <w:r>
        <w:tab/>
      </w:r>
    </w:p>
    <w:p w:rsidR="002735CA" w:rsidRDefault="002735CA"/>
    <w:sectPr w:rsidR="002735CA" w:rsidSect="0008634A">
      <w:headerReference w:type="even" r:id="rId1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6FB" w:rsidRDefault="005B26FB" w:rsidP="0026186B">
      <w:pPr>
        <w:spacing w:after="0"/>
      </w:pPr>
      <w:r>
        <w:separator/>
      </w:r>
    </w:p>
  </w:endnote>
  <w:endnote w:type="continuationSeparator" w:id="0">
    <w:p w:rsidR="005B26FB" w:rsidRDefault="005B26FB" w:rsidP="002618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6FB" w:rsidRDefault="005B26FB" w:rsidP="0026186B">
      <w:pPr>
        <w:spacing w:after="0"/>
      </w:pPr>
      <w:r>
        <w:separator/>
      </w:r>
    </w:p>
  </w:footnote>
  <w:footnote w:type="continuationSeparator" w:id="0">
    <w:p w:rsidR="005B26FB" w:rsidRDefault="005B26FB" w:rsidP="002618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57" w:rsidRDefault="009A3C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04094" o:spid="_x0000_s2078" type="#_x0000_t75" style="position:absolute;margin-left:0;margin-top:0;width:594.95pt;height:841pt;z-index:-251657216;mso-position-horizontal:center;mso-position-horizontal-relative:margin;mso-position-vertical:center;mso-position-vertical-relative:margin" o:allowincell="f">
          <v:imagedata r:id="rId1" o:title="Greenwood School_Letterhead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69" w:rsidRDefault="00EE4769" w:rsidP="00EE4769">
    <w:pPr>
      <w:pStyle w:val="Header"/>
      <w:tabs>
        <w:tab w:val="clear" w:pos="4513"/>
        <w:tab w:val="clear" w:pos="9026"/>
        <w:tab w:val="left" w:pos="2476"/>
      </w:tabs>
    </w:pPr>
    <w:r>
      <w:tab/>
    </w:r>
  </w:p>
  <w:p w:rsidR="008B5FAB" w:rsidRDefault="00EE4769" w:rsidP="00EE4769">
    <w:pPr>
      <w:pStyle w:val="Header"/>
      <w:tabs>
        <w:tab w:val="clear" w:pos="4513"/>
        <w:tab w:val="clear" w:pos="9026"/>
        <w:tab w:val="left" w:pos="208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57" w:rsidRDefault="009A3C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04093" o:spid="_x0000_s2077" type="#_x0000_t75" style="position:absolute;margin-left:0;margin-top:0;width:594.95pt;height:841pt;z-index:-251658240;mso-position-horizontal:center;mso-position-horizontal-relative:margin;mso-position-vertical:center;mso-position-vertical-relative:margin" o:allowincell="f">
          <v:imagedata r:id="rId1" o:title="Greenwood School_Letterhead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64EF1"/>
    <w:multiLevelType w:val="multilevel"/>
    <w:tmpl w:val="8A60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E750B6"/>
    <w:multiLevelType w:val="multilevel"/>
    <w:tmpl w:val="599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C94AEA"/>
    <w:multiLevelType w:val="multilevel"/>
    <w:tmpl w:val="55B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6FB"/>
    <w:rsid w:val="0001113B"/>
    <w:rsid w:val="00027FAA"/>
    <w:rsid w:val="00033DC8"/>
    <w:rsid w:val="000606C6"/>
    <w:rsid w:val="0008634A"/>
    <w:rsid w:val="000B5444"/>
    <w:rsid w:val="000E4111"/>
    <w:rsid w:val="000F46A4"/>
    <w:rsid w:val="00113F72"/>
    <w:rsid w:val="00140252"/>
    <w:rsid w:val="00147628"/>
    <w:rsid w:val="0016426E"/>
    <w:rsid w:val="001A404C"/>
    <w:rsid w:val="001B035F"/>
    <w:rsid w:val="001C01FE"/>
    <w:rsid w:val="001C4CE2"/>
    <w:rsid w:val="001E19D1"/>
    <w:rsid w:val="001E40B2"/>
    <w:rsid w:val="001F5E23"/>
    <w:rsid w:val="001F6E42"/>
    <w:rsid w:val="002064ED"/>
    <w:rsid w:val="002118FB"/>
    <w:rsid w:val="00220D1A"/>
    <w:rsid w:val="00224E10"/>
    <w:rsid w:val="00225E99"/>
    <w:rsid w:val="00226F59"/>
    <w:rsid w:val="00231698"/>
    <w:rsid w:val="002431DD"/>
    <w:rsid w:val="002601DA"/>
    <w:rsid w:val="0026186B"/>
    <w:rsid w:val="002735CA"/>
    <w:rsid w:val="00273814"/>
    <w:rsid w:val="002E0DA9"/>
    <w:rsid w:val="002E6B1D"/>
    <w:rsid w:val="002E73AB"/>
    <w:rsid w:val="003064BF"/>
    <w:rsid w:val="003103D2"/>
    <w:rsid w:val="0035404C"/>
    <w:rsid w:val="003674B4"/>
    <w:rsid w:val="003904B2"/>
    <w:rsid w:val="003F60A8"/>
    <w:rsid w:val="00414F8A"/>
    <w:rsid w:val="0043664D"/>
    <w:rsid w:val="004613C1"/>
    <w:rsid w:val="00497860"/>
    <w:rsid w:val="004B2AAA"/>
    <w:rsid w:val="004F0EFB"/>
    <w:rsid w:val="00547471"/>
    <w:rsid w:val="005646E4"/>
    <w:rsid w:val="00573D2A"/>
    <w:rsid w:val="005A4BC7"/>
    <w:rsid w:val="005A57F2"/>
    <w:rsid w:val="005B26FB"/>
    <w:rsid w:val="005C4647"/>
    <w:rsid w:val="005C5F38"/>
    <w:rsid w:val="005C6324"/>
    <w:rsid w:val="005C64D1"/>
    <w:rsid w:val="005E39AF"/>
    <w:rsid w:val="006301D9"/>
    <w:rsid w:val="0063105E"/>
    <w:rsid w:val="00643D10"/>
    <w:rsid w:val="006664A5"/>
    <w:rsid w:val="006709DD"/>
    <w:rsid w:val="00685DDB"/>
    <w:rsid w:val="00710831"/>
    <w:rsid w:val="00732FB7"/>
    <w:rsid w:val="00745864"/>
    <w:rsid w:val="00750164"/>
    <w:rsid w:val="00764E5D"/>
    <w:rsid w:val="0077349B"/>
    <w:rsid w:val="007D3074"/>
    <w:rsid w:val="007D3E30"/>
    <w:rsid w:val="007F0695"/>
    <w:rsid w:val="00802C92"/>
    <w:rsid w:val="00814DFB"/>
    <w:rsid w:val="00830657"/>
    <w:rsid w:val="00853BB6"/>
    <w:rsid w:val="0087421A"/>
    <w:rsid w:val="008A2EF6"/>
    <w:rsid w:val="008B5FAB"/>
    <w:rsid w:val="008E7AD8"/>
    <w:rsid w:val="00905188"/>
    <w:rsid w:val="009126EB"/>
    <w:rsid w:val="00917FC3"/>
    <w:rsid w:val="009204D0"/>
    <w:rsid w:val="00966E0D"/>
    <w:rsid w:val="00980854"/>
    <w:rsid w:val="009A3CCC"/>
    <w:rsid w:val="009A4819"/>
    <w:rsid w:val="009E16A1"/>
    <w:rsid w:val="00A57A26"/>
    <w:rsid w:val="00A63C99"/>
    <w:rsid w:val="00A85896"/>
    <w:rsid w:val="00AB6468"/>
    <w:rsid w:val="00AD4216"/>
    <w:rsid w:val="00AD43CB"/>
    <w:rsid w:val="00AE10B5"/>
    <w:rsid w:val="00B03306"/>
    <w:rsid w:val="00B06911"/>
    <w:rsid w:val="00B22C17"/>
    <w:rsid w:val="00B22D45"/>
    <w:rsid w:val="00B2502F"/>
    <w:rsid w:val="00B331DA"/>
    <w:rsid w:val="00B75C71"/>
    <w:rsid w:val="00B97AA8"/>
    <w:rsid w:val="00BA5D4B"/>
    <w:rsid w:val="00BE6E56"/>
    <w:rsid w:val="00BF15D1"/>
    <w:rsid w:val="00C05780"/>
    <w:rsid w:val="00C1086F"/>
    <w:rsid w:val="00C12401"/>
    <w:rsid w:val="00C15F5C"/>
    <w:rsid w:val="00C201B1"/>
    <w:rsid w:val="00C230B5"/>
    <w:rsid w:val="00C335E1"/>
    <w:rsid w:val="00C64903"/>
    <w:rsid w:val="00C75B1A"/>
    <w:rsid w:val="00C81757"/>
    <w:rsid w:val="00C924E2"/>
    <w:rsid w:val="00CA63FE"/>
    <w:rsid w:val="00CC07B0"/>
    <w:rsid w:val="00CE6D40"/>
    <w:rsid w:val="00CE70C9"/>
    <w:rsid w:val="00CF20D7"/>
    <w:rsid w:val="00D41422"/>
    <w:rsid w:val="00D72A0B"/>
    <w:rsid w:val="00D76394"/>
    <w:rsid w:val="00DA7BEA"/>
    <w:rsid w:val="00DC3EA1"/>
    <w:rsid w:val="00DC46AF"/>
    <w:rsid w:val="00DC503E"/>
    <w:rsid w:val="00DD3DE2"/>
    <w:rsid w:val="00DD5CFB"/>
    <w:rsid w:val="00DE4ACE"/>
    <w:rsid w:val="00DF0F71"/>
    <w:rsid w:val="00E06BB3"/>
    <w:rsid w:val="00E64C75"/>
    <w:rsid w:val="00E77783"/>
    <w:rsid w:val="00E93E89"/>
    <w:rsid w:val="00EA5E48"/>
    <w:rsid w:val="00ED29CB"/>
    <w:rsid w:val="00EE4769"/>
    <w:rsid w:val="00F036D2"/>
    <w:rsid w:val="00F14DE5"/>
    <w:rsid w:val="00F1560F"/>
    <w:rsid w:val="00F52EC6"/>
    <w:rsid w:val="00F53329"/>
    <w:rsid w:val="00F70BF4"/>
    <w:rsid w:val="00FA1E63"/>
    <w:rsid w:val="00FD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24F0BF44"/>
  <w15:docId w15:val="{E6137B8B-B849-4254-9033-D6FD16BF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A26"/>
    <w:pPr>
      <w:spacing w:after="100" w:afterAutospacing="1"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86B"/>
    <w:pPr>
      <w:tabs>
        <w:tab w:val="center" w:pos="4513"/>
        <w:tab w:val="right" w:pos="9026"/>
      </w:tabs>
      <w:spacing w:after="0" w:afterAutospacing="0"/>
    </w:pPr>
    <w:rPr>
      <w:rFonts w:asciiTheme="minorHAnsi" w:hAnsiTheme="minorHAnsi"/>
      <w:sz w:val="22"/>
    </w:rPr>
  </w:style>
  <w:style w:type="character" w:customStyle="1" w:styleId="HeaderChar">
    <w:name w:val="Header Char"/>
    <w:basedOn w:val="DefaultParagraphFont"/>
    <w:link w:val="Header"/>
    <w:uiPriority w:val="99"/>
    <w:rsid w:val="0026186B"/>
  </w:style>
  <w:style w:type="paragraph" w:styleId="Footer">
    <w:name w:val="footer"/>
    <w:basedOn w:val="Normal"/>
    <w:link w:val="FooterChar"/>
    <w:uiPriority w:val="99"/>
    <w:unhideWhenUsed/>
    <w:rsid w:val="0026186B"/>
    <w:pPr>
      <w:tabs>
        <w:tab w:val="center" w:pos="4513"/>
        <w:tab w:val="right" w:pos="9026"/>
      </w:tabs>
      <w:spacing w:after="0" w:afterAutospacing="0"/>
    </w:pPr>
    <w:rPr>
      <w:rFonts w:asciiTheme="minorHAnsi" w:hAnsiTheme="minorHAnsi"/>
      <w:sz w:val="22"/>
    </w:rPr>
  </w:style>
  <w:style w:type="character" w:customStyle="1" w:styleId="FooterChar">
    <w:name w:val="Footer Char"/>
    <w:basedOn w:val="DefaultParagraphFont"/>
    <w:link w:val="Footer"/>
    <w:uiPriority w:val="99"/>
    <w:rsid w:val="0026186B"/>
  </w:style>
  <w:style w:type="paragraph" w:customStyle="1" w:styleId="Default">
    <w:name w:val="Default"/>
    <w:rsid w:val="00917FC3"/>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917FC3"/>
    <w:pPr>
      <w:spacing w:before="100" w:before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17FC3"/>
  </w:style>
  <w:style w:type="character" w:customStyle="1" w:styleId="eop">
    <w:name w:val="eop"/>
    <w:basedOn w:val="DefaultParagraphFont"/>
    <w:rsid w:val="00917FC3"/>
  </w:style>
  <w:style w:type="character" w:styleId="Hyperlink">
    <w:name w:val="Hyperlink"/>
    <w:basedOn w:val="DefaultParagraphFont"/>
    <w:uiPriority w:val="99"/>
    <w:unhideWhenUsed/>
    <w:rsid w:val="00917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rtis@greenwo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D248-A27F-4527-8486-3B3DB1D5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crichar25</dc:creator>
  <cp:lastModifiedBy>Staff - Julie Stammers</cp:lastModifiedBy>
  <cp:revision>2</cp:revision>
  <dcterms:created xsi:type="dcterms:W3CDTF">2022-11-07T08:41:00Z</dcterms:created>
  <dcterms:modified xsi:type="dcterms:W3CDTF">2022-11-07T08:41:00Z</dcterms:modified>
</cp:coreProperties>
</file>